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95AFB" w:rsidRDefault="00D95AFB" w:rsidP="00D95A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D95AFB" w:rsidRDefault="00D95AFB" w:rsidP="00D95A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AFB" w:rsidRPr="00384F46" w:rsidRDefault="00D95AFB" w:rsidP="00D95A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AFB" w:rsidRDefault="00D95AFB" w:rsidP="00D95A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D95AFB" w:rsidRPr="007C7171" w:rsidRDefault="00D95AFB" w:rsidP="00D95AF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95AFB" w:rsidRDefault="00D95AFB" w:rsidP="00D95AF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D95AFB" w:rsidRPr="00F15E82" w:rsidRDefault="00D95AFB" w:rsidP="00D95A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95AFB" w:rsidRPr="00F15E82" w:rsidRDefault="00D95AFB" w:rsidP="00D95A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25659" w:rsidRPr="00F15E82" w:rsidRDefault="00D95AFB" w:rsidP="00D95A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3647A6">
        <w:rPr>
          <w:rFonts w:ascii="Times New Roman" w:hAnsi="Times New Roman" w:cs="Times New Roman"/>
          <w:b/>
          <w:sz w:val="28"/>
          <w:szCs w:val="28"/>
        </w:rPr>
        <w:t>IV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V-</w:t>
      </w:r>
      <w:proofErr w:type="spellStart"/>
      <w:r w:rsidRPr="00F15E82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Pr="00F15E82">
        <w:rPr>
          <w:rFonts w:ascii="Times New Roman" w:hAnsi="Times New Roman" w:cs="Times New Roman"/>
          <w:b/>
          <w:sz w:val="28"/>
          <w:szCs w:val="28"/>
        </w:rPr>
        <w:t xml:space="preserve"> созыва от 2</w:t>
      </w:r>
      <w:r>
        <w:rPr>
          <w:rFonts w:ascii="Times New Roman" w:hAnsi="Times New Roman" w:cs="Times New Roman"/>
          <w:b/>
          <w:sz w:val="28"/>
          <w:szCs w:val="28"/>
        </w:rPr>
        <w:t>6 ноября 2024 года № 38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b/>
          <w:sz w:val="28"/>
          <w:szCs w:val="28"/>
        </w:rPr>
        <w:t>ления Темрюкского района на 2025</w:t>
      </w:r>
      <w:r w:rsidRPr="00F15E82">
        <w:rPr>
          <w:rFonts w:ascii="Times New Roman" w:hAnsi="Times New Roman" w:cs="Times New Roman"/>
          <w:b/>
          <w:sz w:val="28"/>
          <w:szCs w:val="28"/>
        </w:rPr>
        <w:t xml:space="preserve"> год»</w:t>
      </w:r>
    </w:p>
    <w:p w:rsidR="00325659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25659" w:rsidRPr="00133802" w:rsidRDefault="00325659" w:rsidP="00325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138" w:rsidRPr="00671F4F" w:rsidRDefault="0051398D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CD0011"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фина России от 10 июня 2024 г. №</w:t>
      </w:r>
      <w:r w:rsidRPr="00CD0011">
        <w:rPr>
          <w:rFonts w:ascii="Times New Roman" w:hAnsi="Times New Roman"/>
          <w:sz w:val="28"/>
          <w:szCs w:val="28"/>
        </w:rPr>
        <w:t xml:space="preserve"> 85н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CD0011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классификации Российской Федерации на 2025 год (на 2025</w:t>
      </w:r>
      <w:proofErr w:type="gramEnd"/>
      <w:r w:rsidRPr="00CD001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0011">
        <w:rPr>
          <w:rFonts w:ascii="Times New Roman" w:hAnsi="Times New Roman"/>
          <w:sz w:val="28"/>
          <w:szCs w:val="28"/>
        </w:rPr>
        <w:t>год и на пла</w:t>
      </w:r>
      <w:r>
        <w:rPr>
          <w:rFonts w:ascii="Times New Roman" w:hAnsi="Times New Roman"/>
          <w:sz w:val="28"/>
          <w:szCs w:val="28"/>
        </w:rPr>
        <w:t>новый период 2026 и 2027 годов)»,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 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18 декабря 2024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5297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2025 год и на плановый период 2026 и 2027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="000A5624" w:rsidRPr="00671F4F">
        <w:rPr>
          <w:rFonts w:ascii="Times New Roman" w:hAnsi="Times New Roman"/>
          <w:sz w:val="28"/>
          <w:szCs w:val="28"/>
        </w:rPr>
        <w:t>, Уставом Темрюкского городского</w:t>
      </w:r>
      <w:proofErr w:type="gramEnd"/>
      <w:r w:rsidR="000A5624" w:rsidRPr="00671F4F">
        <w:rPr>
          <w:rFonts w:ascii="Times New Roman" w:hAnsi="Times New Roman"/>
          <w:sz w:val="28"/>
          <w:szCs w:val="28"/>
        </w:rPr>
        <w:t xml:space="preserve"> поселения Темрюкского района, Положением о бюджетном процессе в Темрюкском городском поселении Темрюкского района</w:t>
      </w:r>
      <w:r w:rsidR="000A5624"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15E82" w:rsidRPr="00A07C60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 w:rsidR="00F15E8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95AFB">
        <w:rPr>
          <w:rFonts w:ascii="Times New Roman" w:eastAsia="Times New Roman" w:hAnsi="Times New Roman" w:cs="Times New Roman"/>
          <w:sz w:val="28"/>
          <w:szCs w:val="28"/>
        </w:rPr>
        <w:t>меньшением</w:t>
      </w:r>
      <w:r w:rsidR="00F15E82" w:rsidRPr="00A07C60">
        <w:rPr>
          <w:rFonts w:ascii="Times New Roman" w:eastAsia="Times New Roman" w:hAnsi="Times New Roman" w:cs="Times New Roman"/>
          <w:sz w:val="28"/>
          <w:szCs w:val="28"/>
        </w:rPr>
        <w:t xml:space="preserve"> безвозмез</w:t>
      </w:r>
      <w:r w:rsidR="00F15E82">
        <w:rPr>
          <w:rFonts w:ascii="Times New Roman" w:eastAsia="Times New Roman" w:hAnsi="Times New Roman" w:cs="Times New Roman"/>
          <w:sz w:val="28"/>
          <w:szCs w:val="28"/>
        </w:rPr>
        <w:t xml:space="preserve">дных поступлений в сумме </w:t>
      </w:r>
      <w:r w:rsidR="0009107E">
        <w:rPr>
          <w:rFonts w:ascii="Times New Roman" w:hAnsi="Times New Roman"/>
          <w:color w:val="000000"/>
          <w:sz w:val="28"/>
          <w:szCs w:val="28"/>
        </w:rPr>
        <w:t>44,6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5E82">
        <w:rPr>
          <w:rFonts w:ascii="Times New Roman" w:hAnsi="Times New Roman"/>
          <w:color w:val="000000"/>
          <w:sz w:val="28"/>
          <w:szCs w:val="28"/>
        </w:rPr>
        <w:t xml:space="preserve">тыс. рублей, </w:t>
      </w:r>
      <w:r w:rsidR="0009107E">
        <w:rPr>
          <w:rFonts w:ascii="Times New Roman" w:hAnsi="Times New Roman"/>
          <w:color w:val="000000"/>
          <w:sz w:val="28"/>
          <w:szCs w:val="28"/>
        </w:rPr>
        <w:t xml:space="preserve">увеличением </w:t>
      </w:r>
      <w:r w:rsidR="00A0767D">
        <w:rPr>
          <w:rFonts w:ascii="Times New Roman" w:hAnsi="Times New Roman"/>
          <w:color w:val="000000"/>
          <w:sz w:val="28"/>
          <w:szCs w:val="28"/>
        </w:rPr>
        <w:t xml:space="preserve">налоговых и неналоговых </w:t>
      </w:r>
      <w:r w:rsidR="00A0767D" w:rsidRPr="00E328CA">
        <w:rPr>
          <w:rFonts w:ascii="Times New Roman" w:hAnsi="Times New Roman"/>
          <w:color w:val="000000"/>
          <w:sz w:val="28"/>
          <w:szCs w:val="28"/>
        </w:rPr>
        <w:t xml:space="preserve">доходов в сумме </w:t>
      </w:r>
      <w:r w:rsidR="0009107E">
        <w:rPr>
          <w:rFonts w:ascii="Times New Roman" w:hAnsi="Times New Roman"/>
          <w:color w:val="000000"/>
          <w:sz w:val="28"/>
          <w:szCs w:val="28"/>
        </w:rPr>
        <w:t>6 222,1</w:t>
      </w:r>
      <w:r w:rsidR="00A076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5E82" w:rsidRPr="00E328CA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F15E82">
        <w:rPr>
          <w:rFonts w:ascii="Times New Roman" w:hAnsi="Times New Roman"/>
          <w:color w:val="000000"/>
          <w:sz w:val="28"/>
          <w:szCs w:val="28"/>
        </w:rPr>
        <w:t>,</w:t>
      </w:r>
      <w:r w:rsidR="00F15E82" w:rsidRPr="00A47F58">
        <w:rPr>
          <w:rFonts w:ascii="Times New Roman" w:hAnsi="Times New Roman"/>
          <w:color w:val="000000"/>
          <w:sz w:val="28"/>
          <w:szCs w:val="28"/>
        </w:rPr>
        <w:t xml:space="preserve"> в связи с </w:t>
      </w:r>
      <w:r w:rsidR="00F15E82" w:rsidRPr="00E328CA">
        <w:rPr>
          <w:rFonts w:ascii="Times New Roman" w:hAnsi="Times New Roman"/>
          <w:color w:val="000000"/>
          <w:sz w:val="28"/>
          <w:szCs w:val="28"/>
        </w:rPr>
        <w:t>увеличением</w:t>
      </w:r>
      <w:r w:rsidR="00F15E82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 xml:space="preserve">в сумме </w:t>
      </w:r>
      <w:r w:rsidR="0009107E">
        <w:rPr>
          <w:rFonts w:ascii="Times New Roman" w:hAnsi="Times New Roman"/>
          <w:color w:val="000000"/>
          <w:sz w:val="28"/>
          <w:szCs w:val="28"/>
        </w:rPr>
        <w:t>6</w:t>
      </w:r>
      <w:r w:rsidR="0007116D">
        <w:rPr>
          <w:rFonts w:ascii="Times New Roman" w:hAnsi="Times New Roman"/>
          <w:color w:val="000000"/>
          <w:sz w:val="28"/>
          <w:szCs w:val="28"/>
        </w:rPr>
        <w:t> 901,5</w:t>
      </w:r>
      <w:r w:rsidR="00F15E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15E82" w:rsidRPr="005F03CE">
        <w:rPr>
          <w:rFonts w:ascii="Times New Roman" w:hAnsi="Times New Roman"/>
          <w:color w:val="000000"/>
          <w:sz w:val="28"/>
          <w:szCs w:val="28"/>
        </w:rPr>
        <w:t>тыс. рублей</w:t>
      </w:r>
      <w:r w:rsidR="00F15E82">
        <w:rPr>
          <w:rFonts w:ascii="Times New Roman" w:hAnsi="Times New Roman"/>
          <w:color w:val="000000"/>
          <w:sz w:val="28"/>
          <w:szCs w:val="28"/>
        </w:rPr>
        <w:t>,</w:t>
      </w:r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 w:rsidR="00F15E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107E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proofErr w:type="gramStart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F15E82"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835138" w:rsidRPr="00671F4F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="00A0767D" w:rsidRPr="00A0767D">
        <w:rPr>
          <w:rFonts w:ascii="Times New Roman" w:eastAsia="Times New Roman" w:hAnsi="Times New Roman" w:cs="Times New Roman"/>
          <w:sz w:val="28"/>
          <w:szCs w:val="28"/>
        </w:rPr>
        <w:t xml:space="preserve">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 xml:space="preserve">о поселения Темрюкского района 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6 ноября 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38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 w:rsidR="00A0767D"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</w:t>
      </w:r>
      <w:r w:rsidR="0051398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F15E82" w:rsidRDefault="00F15E82" w:rsidP="00F15E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подпункте 1 пункта 1 после слов «общий объем доходов в сумме» слова «</w:t>
      </w:r>
      <w:r w:rsidR="0009107E">
        <w:rPr>
          <w:rFonts w:ascii="Times New Roman" w:eastAsia="Times New Roman" w:hAnsi="Times New Roman" w:cs="Times New Roman"/>
          <w:sz w:val="28"/>
          <w:szCs w:val="28"/>
        </w:rPr>
        <w:t>519 501,9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 заменить словами «</w:t>
      </w:r>
      <w:r w:rsidR="0009107E">
        <w:rPr>
          <w:rFonts w:ascii="Times New Roman" w:eastAsia="Times New Roman" w:hAnsi="Times New Roman" w:cs="Times New Roman"/>
          <w:sz w:val="28"/>
          <w:szCs w:val="28"/>
        </w:rPr>
        <w:t>525 679,4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835138" w:rsidRDefault="00835138" w:rsidP="0083513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2 пункта 1 после слов «общий объем расходов в сумме» слова «</w:t>
      </w:r>
      <w:r w:rsidR="0009107E">
        <w:rPr>
          <w:rFonts w:ascii="Times New Roman" w:eastAsia="Times New Roman" w:hAnsi="Times New Roman" w:cs="Times New Roman"/>
          <w:sz w:val="28"/>
          <w:szCs w:val="28"/>
        </w:rPr>
        <w:t xml:space="preserve">607 501,9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09107E">
        <w:rPr>
          <w:rFonts w:ascii="Times New Roman" w:eastAsia="Times New Roman" w:hAnsi="Times New Roman" w:cs="Times New Roman"/>
          <w:sz w:val="28"/>
          <w:szCs w:val="28"/>
        </w:rPr>
        <w:t>614</w:t>
      </w:r>
      <w:r w:rsidR="0007116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9107E">
        <w:rPr>
          <w:rFonts w:ascii="Times New Roman" w:eastAsia="Times New Roman" w:hAnsi="Times New Roman" w:cs="Times New Roman"/>
          <w:sz w:val="28"/>
          <w:szCs w:val="28"/>
        </w:rPr>
        <w:t>3</w:t>
      </w:r>
      <w:r w:rsidR="0007116D">
        <w:rPr>
          <w:rFonts w:ascii="Times New Roman" w:eastAsia="Times New Roman" w:hAnsi="Times New Roman" w:cs="Times New Roman"/>
          <w:sz w:val="28"/>
          <w:szCs w:val="28"/>
        </w:rPr>
        <w:t>58,</w:t>
      </w:r>
      <w:bookmarkStart w:id="0" w:name="_GoBack"/>
      <w:bookmarkEnd w:id="0"/>
      <w:r w:rsidR="0007116D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0F2507" w:rsidRDefault="000F2507" w:rsidP="000F250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подпункт 3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пункта 1 изложить в новой редакции: «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>3) верхний предел муниципального внутреннего долга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107E">
        <w:rPr>
          <w:rFonts w:ascii="Times New Roman" w:eastAsia="Times New Roman" w:hAnsi="Times New Roman" w:cs="Times New Roman"/>
          <w:sz w:val="28"/>
          <w:szCs w:val="28"/>
        </w:rPr>
        <w:t>на 1 января 2026 года в сумме 48</w:t>
      </w:r>
      <w:r>
        <w:rPr>
          <w:rFonts w:ascii="Times New Roman" w:eastAsia="Times New Roman" w:hAnsi="Times New Roman" w:cs="Times New Roman"/>
          <w:sz w:val="28"/>
          <w:szCs w:val="28"/>
        </w:rPr>
        <w:t> 000,0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Темрюкского городского поселения Темрюкского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в сумме 0,0 тыс. рублей»;</w:t>
      </w:r>
    </w:p>
    <w:p w:rsidR="000A5624" w:rsidRDefault="000A5624" w:rsidP="000A5624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0F2507">
        <w:rPr>
          <w:rFonts w:ascii="Times New Roman" w:eastAsia="Times New Roman" w:hAnsi="Times New Roman" w:cs="Times New Roman"/>
          <w:sz w:val="28"/>
          <w:szCs w:val="28"/>
        </w:rPr>
        <w:t>88</w:t>
      </w:r>
      <w:r w:rsidR="0007116D">
        <w:rPr>
          <w:rFonts w:ascii="Times New Roman" w:eastAsia="Times New Roman" w:hAnsi="Times New Roman" w:cs="Times New Roman"/>
          <w:sz w:val="28"/>
          <w:szCs w:val="28"/>
        </w:rPr>
        <w:t> 679,4</w:t>
      </w:r>
      <w:r w:rsidR="00575257"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D61D82" w:rsidRPr="00A07C60" w:rsidRDefault="00D61D82" w:rsidP="00D61D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09107E" w:rsidRDefault="00D61D82" w:rsidP="00D61D8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0F2507">
        <w:rPr>
          <w:rFonts w:ascii="Times New Roman" w:eastAsia="Times New Roman" w:hAnsi="Times New Roman" w:cs="Times New Roman"/>
          <w:sz w:val="28"/>
          <w:szCs w:val="28"/>
        </w:rPr>
        <w:t>34</w:t>
      </w:r>
      <w:r w:rsidR="0009107E">
        <w:rPr>
          <w:rFonts w:ascii="Times New Roman" w:eastAsia="Times New Roman" w:hAnsi="Times New Roman" w:cs="Times New Roman"/>
          <w:sz w:val="28"/>
          <w:szCs w:val="28"/>
        </w:rPr>
        <w:t> 281,3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D61D82" w:rsidRDefault="0009107E" w:rsidP="00D61D8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Темрюкский район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>
        <w:rPr>
          <w:rFonts w:ascii="Times New Roman" w:eastAsia="Times New Roman" w:hAnsi="Times New Roman" w:cs="Times New Roman"/>
          <w:sz w:val="28"/>
          <w:szCs w:val="28"/>
        </w:rPr>
        <w:t>10 102,2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83089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61D8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61D8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575257" w:rsidRPr="00A07C60" w:rsidRDefault="00575257" w:rsidP="0057525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13 изложить в новой редакции:</w:t>
      </w:r>
    </w:p>
    <w:p w:rsidR="00575257" w:rsidRDefault="00575257" w:rsidP="0057525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«13. Утвердить объем бюджетных ассигнований муниципального дорожного фонда Темрюкского городского поселения Темрюкского рай</w:t>
      </w:r>
      <w:r w:rsidR="000F2507">
        <w:rPr>
          <w:rFonts w:ascii="Times New Roman" w:eastAsia="Times New Roman" w:hAnsi="Times New Roman" w:cs="Times New Roman"/>
          <w:sz w:val="28"/>
          <w:szCs w:val="28"/>
        </w:rPr>
        <w:t>она на 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 в сумме </w:t>
      </w:r>
      <w:r w:rsidR="0009107E">
        <w:rPr>
          <w:rFonts w:ascii="Times New Roman" w:eastAsia="Times New Roman" w:hAnsi="Times New Roman" w:cs="Times New Roman"/>
          <w:sz w:val="28"/>
          <w:szCs w:val="28"/>
        </w:rPr>
        <w:t>48 272,4</w:t>
      </w:r>
      <w:r w:rsidR="00DC34E6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="00DC34E6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743276" w:rsidRPr="00671F4F" w:rsidRDefault="00743276" w:rsidP="0074327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 w:rsidR="00A13054">
        <w:rPr>
          <w:rFonts w:ascii="Times New Roman" w:hAnsi="Times New Roman"/>
          <w:sz w:val="28"/>
          <w:szCs w:val="28"/>
        </w:rPr>
        <w:t>видов (подвидов) доходов на 2025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325659" w:rsidRDefault="00743276" w:rsidP="0074327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Приложение № 3</w:t>
      </w:r>
      <w:r w:rsidR="00325659">
        <w:rPr>
          <w:rFonts w:ascii="Times New Roman" w:hAnsi="Times New Roman"/>
          <w:sz w:val="28"/>
          <w:szCs w:val="28"/>
        </w:rPr>
        <w:t xml:space="preserve">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 w:rsidR="00A13054">
        <w:rPr>
          <w:rFonts w:ascii="Times New Roman" w:hAnsi="Times New Roman"/>
          <w:sz w:val="28"/>
          <w:szCs w:val="28"/>
        </w:rPr>
        <w:t>икации расходов бюджетов на 2025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 w:rsidR="00325659">
        <w:rPr>
          <w:rFonts w:ascii="Times New Roman" w:hAnsi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/>
          <w:sz w:val="28"/>
          <w:szCs w:val="28"/>
        </w:rPr>
        <w:t>редакции согласно приложению № 2</w:t>
      </w:r>
      <w:r w:rsidR="00325659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</w:t>
      </w:r>
      <w:r w:rsidR="00A13054">
        <w:rPr>
          <w:rFonts w:ascii="Times New Roman" w:hAnsi="Times New Roman" w:cs="Times New Roman"/>
          <w:sz w:val="28"/>
          <w:szCs w:val="28"/>
        </w:rPr>
        <w:t>икации расходов бюджетов</w:t>
      </w:r>
      <w:proofErr w:type="gramEnd"/>
      <w:r w:rsidR="00A13054">
        <w:rPr>
          <w:rFonts w:ascii="Times New Roman" w:hAnsi="Times New Roman" w:cs="Times New Roman"/>
          <w:sz w:val="28"/>
          <w:szCs w:val="28"/>
        </w:rPr>
        <w:t xml:space="preserve"> на 2025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3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5 «Ведомственная структура расходов бюджета Темрюкского городского поселения Темрюкского</w:t>
      </w:r>
      <w:r w:rsidR="00A13054">
        <w:rPr>
          <w:rFonts w:ascii="Times New Roman" w:hAnsi="Times New Roman" w:cs="Times New Roman"/>
          <w:sz w:val="28"/>
          <w:szCs w:val="28"/>
        </w:rPr>
        <w:t xml:space="preserve"> района на 2025</w:t>
      </w:r>
      <w:r w:rsidR="00325659">
        <w:rPr>
          <w:rFonts w:ascii="Times New Roman" w:hAnsi="Times New Roman" w:cs="Times New Roman"/>
          <w:sz w:val="28"/>
          <w:szCs w:val="28"/>
        </w:rPr>
        <w:t xml:space="preserve"> год»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4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325659" w:rsidRDefault="00743276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325659">
        <w:rPr>
          <w:rFonts w:ascii="Times New Roman" w:hAnsi="Times New Roman" w:cs="Times New Roman"/>
          <w:sz w:val="28"/>
          <w:szCs w:val="28"/>
        </w:rPr>
        <w:t>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</w:t>
      </w:r>
      <w:r w:rsidR="00A13054">
        <w:rPr>
          <w:rFonts w:ascii="Times New Roman" w:hAnsi="Times New Roman" w:cs="Times New Roman"/>
          <w:sz w:val="28"/>
          <w:szCs w:val="28"/>
        </w:rPr>
        <w:t>вания дефицитов бюджетов</w:t>
      </w:r>
      <w:proofErr w:type="gramEnd"/>
      <w:r w:rsidR="00A13054">
        <w:rPr>
          <w:rFonts w:ascii="Times New Roman" w:hAnsi="Times New Roman" w:cs="Times New Roman"/>
          <w:sz w:val="28"/>
          <w:szCs w:val="28"/>
        </w:rPr>
        <w:t xml:space="preserve"> на 2025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 w:rsidR="00325659">
        <w:rPr>
          <w:rFonts w:ascii="Times New Roman" w:hAnsi="Times New Roman" w:cs="Times New Roman"/>
          <w:sz w:val="28"/>
          <w:szCs w:val="28"/>
        </w:rPr>
        <w:t xml:space="preserve">» изложить в новой </w:t>
      </w:r>
      <w:r>
        <w:rPr>
          <w:rFonts w:ascii="Times New Roman" w:hAnsi="Times New Roman" w:cs="Times New Roman"/>
          <w:sz w:val="28"/>
          <w:szCs w:val="28"/>
        </w:rPr>
        <w:t>редакции согласно приложению № 5</w:t>
      </w:r>
      <w:r w:rsidR="00325659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CA4EAD" w:rsidRDefault="00CA4EAD" w:rsidP="00CA4EA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 xml:space="preserve">Программа муниципальных внутренних заимствований Темрюкского городского поселения Темрюкского района на </w:t>
      </w:r>
      <w:r w:rsidRPr="005579FE">
        <w:rPr>
          <w:rFonts w:ascii="Times New Roman" w:hAnsi="Times New Roman" w:cs="Times New Roman"/>
          <w:sz w:val="28"/>
          <w:szCs w:val="28"/>
        </w:rPr>
        <w:lastRenderedPageBreak/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579F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325659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</w:t>
      </w:r>
      <w:r w:rsidRPr="00663EF7">
        <w:rPr>
          <w:rFonts w:ascii="Times New Roman" w:hAnsi="Times New Roman" w:cs="Times New Roman"/>
          <w:sz w:val="28"/>
          <w:szCs w:val="28"/>
        </w:rPr>
        <w:t xml:space="preserve">официально </w:t>
      </w:r>
      <w:r w:rsidR="00D95AFB">
        <w:rPr>
          <w:rFonts w:ascii="Times New Roman" w:hAnsi="Times New Roman" w:cs="Times New Roman"/>
          <w:sz w:val="28"/>
          <w:szCs w:val="28"/>
        </w:rPr>
        <w:t>опубликовать</w:t>
      </w:r>
      <w:r w:rsidRPr="00663EF7">
        <w:rPr>
          <w:rFonts w:ascii="Times New Roman" w:hAnsi="Times New Roman" w:cs="Times New Roman"/>
          <w:sz w:val="28"/>
          <w:szCs w:val="28"/>
        </w:rPr>
        <w:t xml:space="preserve"> </w:t>
      </w:r>
      <w:r w:rsidR="00685D8A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Pr="00663EF7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 xml:space="preserve">коммуникационной сети «Интернет» и </w:t>
      </w:r>
      <w:r w:rsidR="00D95AFB" w:rsidRPr="00663EF7">
        <w:rPr>
          <w:rFonts w:ascii="Times New Roman" w:hAnsi="Times New Roman" w:cs="Times New Roman"/>
          <w:sz w:val="28"/>
          <w:szCs w:val="28"/>
        </w:rPr>
        <w:t xml:space="preserve">официально разместить (опубликовать) </w:t>
      </w:r>
      <w:r w:rsidR="00D95AFB">
        <w:rPr>
          <w:rFonts w:ascii="Times New Roman" w:hAnsi="Times New Roman" w:cs="Times New Roman"/>
          <w:sz w:val="28"/>
          <w:szCs w:val="28"/>
        </w:rPr>
        <w:t xml:space="preserve">на </w:t>
      </w:r>
      <w:r w:rsidRPr="00663EF7">
        <w:rPr>
          <w:rFonts w:ascii="Times New Roman" w:hAnsi="Times New Roman" w:cs="Times New Roman"/>
          <w:sz w:val="28"/>
          <w:szCs w:val="28"/>
        </w:rPr>
        <w:t>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325659" w:rsidRDefault="00325659" w:rsidP="003256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D61D82" w:rsidRPr="00D61D82">
        <w:rPr>
          <w:rFonts w:ascii="Times New Roman" w:hAnsi="Times New Roman" w:cs="Times New Roman"/>
          <w:sz w:val="28"/>
          <w:szCs w:val="28"/>
        </w:rPr>
        <w:t>IV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 w:rsidR="00A13054">
        <w:rPr>
          <w:rFonts w:ascii="Times New Roman" w:hAnsi="Times New Roman" w:cs="Times New Roman"/>
          <w:sz w:val="28"/>
          <w:szCs w:val="28"/>
        </w:rPr>
        <w:t xml:space="preserve">кского района </w:t>
      </w:r>
      <w:r w:rsidR="00D61D82">
        <w:rPr>
          <w:rFonts w:ascii="Times New Roman" w:hAnsi="Times New Roman" w:cs="Times New Roman"/>
          <w:sz w:val="28"/>
          <w:szCs w:val="28"/>
        </w:rPr>
        <w:t>V-</w:t>
      </w:r>
      <w:proofErr w:type="spellStart"/>
      <w:r w:rsidR="00D61D8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D61D82">
        <w:rPr>
          <w:rFonts w:ascii="Times New Roman" w:hAnsi="Times New Roman" w:cs="Times New Roman"/>
          <w:sz w:val="28"/>
          <w:szCs w:val="28"/>
        </w:rPr>
        <w:t xml:space="preserve"> созыва от 2</w:t>
      </w:r>
      <w:r w:rsidR="00A13054">
        <w:rPr>
          <w:rFonts w:ascii="Times New Roman" w:hAnsi="Times New Roman" w:cs="Times New Roman"/>
          <w:sz w:val="28"/>
          <w:szCs w:val="28"/>
        </w:rPr>
        <w:t>6</w:t>
      </w:r>
      <w:r w:rsidR="00D61D82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A13054">
        <w:rPr>
          <w:rFonts w:ascii="Times New Roman" w:hAnsi="Times New Roman" w:cs="Times New Roman"/>
          <w:sz w:val="28"/>
          <w:szCs w:val="28"/>
        </w:rPr>
        <w:t>4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13054">
        <w:rPr>
          <w:rFonts w:ascii="Times New Roman" w:hAnsi="Times New Roman" w:cs="Times New Roman"/>
          <w:sz w:val="28"/>
          <w:szCs w:val="28"/>
        </w:rPr>
        <w:t>38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</w:t>
      </w:r>
      <w:r w:rsidR="00D61D82">
        <w:rPr>
          <w:rFonts w:ascii="Times New Roman" w:hAnsi="Times New Roman" w:cs="Times New Roman"/>
          <w:sz w:val="28"/>
          <w:szCs w:val="28"/>
        </w:rPr>
        <w:t>ления Темрюкского рай</w:t>
      </w:r>
      <w:r w:rsidR="00A13054">
        <w:rPr>
          <w:rFonts w:ascii="Times New Roman" w:hAnsi="Times New Roman" w:cs="Times New Roman"/>
          <w:sz w:val="28"/>
          <w:szCs w:val="28"/>
        </w:rPr>
        <w:t>она на 2025</w:t>
      </w:r>
      <w:r w:rsidR="00462874"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 w:rsidR="002C65D4"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</w:t>
      </w:r>
      <w:r w:rsidR="0032066D">
        <w:rPr>
          <w:rFonts w:ascii="Times New Roman" w:hAnsi="Times New Roman" w:cs="Times New Roman"/>
          <w:sz w:val="28"/>
          <w:szCs w:val="28"/>
        </w:rPr>
        <w:t xml:space="preserve">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325659" w:rsidP="00325659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 w:rsidR="000B6A98"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D95AFB">
        <w:rPr>
          <w:rFonts w:ascii="Times New Roman" w:hAnsi="Times New Roman" w:cs="Times New Roman"/>
          <w:sz w:val="28"/>
          <w:szCs w:val="28"/>
        </w:rPr>
        <w:t>25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D95AFB">
        <w:rPr>
          <w:rFonts w:ascii="Times New Roman" w:hAnsi="Times New Roman" w:cs="Times New Roman"/>
          <w:sz w:val="28"/>
          <w:szCs w:val="28"/>
        </w:rPr>
        <w:t>февраля</w:t>
      </w:r>
      <w:r w:rsidR="00182AFF">
        <w:rPr>
          <w:rFonts w:ascii="Times New Roman" w:hAnsi="Times New Roman" w:cs="Times New Roman"/>
          <w:sz w:val="28"/>
          <w:szCs w:val="28"/>
        </w:rPr>
        <w:t xml:space="preserve"> </w:t>
      </w:r>
      <w:r w:rsidR="00D61D82">
        <w:rPr>
          <w:rFonts w:ascii="Times New Roman" w:hAnsi="Times New Roman" w:cs="Times New Roman"/>
          <w:sz w:val="28"/>
          <w:szCs w:val="28"/>
        </w:rPr>
        <w:t>202</w:t>
      </w:r>
      <w:r w:rsidR="00A13054">
        <w:rPr>
          <w:rFonts w:ascii="Times New Roman" w:hAnsi="Times New Roman" w:cs="Times New Roman"/>
          <w:sz w:val="28"/>
          <w:szCs w:val="28"/>
        </w:rPr>
        <w:t>5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Pr="003A2C60" w:rsidRDefault="00D61D82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2C7931"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374605">
        <w:rPr>
          <w:rFonts w:ascii="Times New Roman" w:hAnsi="Times New Roman"/>
          <w:sz w:val="28"/>
          <w:szCs w:val="28"/>
        </w:rPr>
        <w:t xml:space="preserve">      </w:t>
      </w:r>
      <w:r w:rsidR="005579FE">
        <w:rPr>
          <w:rFonts w:ascii="Times New Roman" w:hAnsi="Times New Roman"/>
          <w:sz w:val="28"/>
          <w:szCs w:val="28"/>
        </w:rPr>
        <w:t xml:space="preserve">  </w:t>
      </w:r>
      <w:r w:rsidR="0032066D">
        <w:rPr>
          <w:rFonts w:ascii="Times New Roman" w:hAnsi="Times New Roman"/>
          <w:sz w:val="28"/>
          <w:szCs w:val="28"/>
        </w:rPr>
        <w:t xml:space="preserve"> </w:t>
      </w:r>
      <w:r w:rsidR="00D61D82">
        <w:rPr>
          <w:rFonts w:ascii="Times New Roman" w:hAnsi="Times New Roman"/>
          <w:sz w:val="28"/>
          <w:szCs w:val="28"/>
        </w:rPr>
        <w:t xml:space="preserve">    В.А. Сидоров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AFB" w:rsidRDefault="00D95AFB" w:rsidP="00662DB0">
      <w:pPr>
        <w:spacing w:after="0" w:line="240" w:lineRule="auto"/>
      </w:pPr>
      <w:r>
        <w:separator/>
      </w:r>
    </w:p>
  </w:endnote>
  <w:endnote w:type="continuationSeparator" w:id="0">
    <w:p w:rsidR="00D95AFB" w:rsidRDefault="00D95AFB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AFB" w:rsidRDefault="00D95AFB" w:rsidP="00662DB0">
      <w:pPr>
        <w:spacing w:after="0" w:line="240" w:lineRule="auto"/>
      </w:pPr>
      <w:r>
        <w:separator/>
      </w:r>
    </w:p>
  </w:footnote>
  <w:footnote w:type="continuationSeparator" w:id="0">
    <w:p w:rsidR="00D95AFB" w:rsidRDefault="00D95AFB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95AFB" w:rsidRPr="00662DB0" w:rsidRDefault="00D95AFB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7116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95AFB" w:rsidRDefault="00D95AF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16D"/>
    <w:rsid w:val="000715F2"/>
    <w:rsid w:val="00072165"/>
    <w:rsid w:val="00076F0F"/>
    <w:rsid w:val="000846F0"/>
    <w:rsid w:val="00086861"/>
    <w:rsid w:val="00087DEC"/>
    <w:rsid w:val="0009107E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E0219"/>
    <w:rsid w:val="000E3A3F"/>
    <w:rsid w:val="000E5F45"/>
    <w:rsid w:val="000F156D"/>
    <w:rsid w:val="000F2127"/>
    <w:rsid w:val="000F250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22D84"/>
    <w:rsid w:val="00125593"/>
    <w:rsid w:val="00127416"/>
    <w:rsid w:val="00130AF1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3B2E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69D2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63BA4"/>
    <w:rsid w:val="003647A6"/>
    <w:rsid w:val="00370FB6"/>
    <w:rsid w:val="00372032"/>
    <w:rsid w:val="00374605"/>
    <w:rsid w:val="00375214"/>
    <w:rsid w:val="0038143F"/>
    <w:rsid w:val="00382769"/>
    <w:rsid w:val="00387080"/>
    <w:rsid w:val="0038781D"/>
    <w:rsid w:val="00391D91"/>
    <w:rsid w:val="00393760"/>
    <w:rsid w:val="00396268"/>
    <w:rsid w:val="00397E99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15F2"/>
    <w:rsid w:val="00451806"/>
    <w:rsid w:val="00453961"/>
    <w:rsid w:val="0045551D"/>
    <w:rsid w:val="00462222"/>
    <w:rsid w:val="00462874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7C2D"/>
    <w:rsid w:val="004B094F"/>
    <w:rsid w:val="004B13BB"/>
    <w:rsid w:val="004B1EE5"/>
    <w:rsid w:val="004B5B56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E7506"/>
    <w:rsid w:val="004F03AD"/>
    <w:rsid w:val="004F1357"/>
    <w:rsid w:val="004F2BC3"/>
    <w:rsid w:val="004F2F63"/>
    <w:rsid w:val="004F7792"/>
    <w:rsid w:val="005009E8"/>
    <w:rsid w:val="0050535B"/>
    <w:rsid w:val="00511634"/>
    <w:rsid w:val="0051398D"/>
    <w:rsid w:val="00517DCB"/>
    <w:rsid w:val="00521862"/>
    <w:rsid w:val="00524B57"/>
    <w:rsid w:val="00525A71"/>
    <w:rsid w:val="00530A64"/>
    <w:rsid w:val="00531EA6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77617"/>
    <w:rsid w:val="005856E0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372D"/>
    <w:rsid w:val="005D30AF"/>
    <w:rsid w:val="005D54CF"/>
    <w:rsid w:val="005D7D88"/>
    <w:rsid w:val="005E6D8E"/>
    <w:rsid w:val="005F19E0"/>
    <w:rsid w:val="005F6D2F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5D8A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1650"/>
    <w:rsid w:val="006E23E7"/>
    <w:rsid w:val="006E4DF6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C0E4F"/>
    <w:rsid w:val="008C6BDE"/>
    <w:rsid w:val="008C7E2A"/>
    <w:rsid w:val="008D0B94"/>
    <w:rsid w:val="008D5B95"/>
    <w:rsid w:val="008D622A"/>
    <w:rsid w:val="008E07A6"/>
    <w:rsid w:val="008E2CE2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E156D"/>
    <w:rsid w:val="009E1759"/>
    <w:rsid w:val="009E2459"/>
    <w:rsid w:val="009E2DAC"/>
    <w:rsid w:val="009E5DCE"/>
    <w:rsid w:val="009E5FF3"/>
    <w:rsid w:val="009F1CF4"/>
    <w:rsid w:val="009F64ED"/>
    <w:rsid w:val="00A01703"/>
    <w:rsid w:val="00A06588"/>
    <w:rsid w:val="00A065D3"/>
    <w:rsid w:val="00A07448"/>
    <w:rsid w:val="00A0767D"/>
    <w:rsid w:val="00A07C60"/>
    <w:rsid w:val="00A11FEA"/>
    <w:rsid w:val="00A13054"/>
    <w:rsid w:val="00A1709B"/>
    <w:rsid w:val="00A2083A"/>
    <w:rsid w:val="00A217C8"/>
    <w:rsid w:val="00A236EF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61DE"/>
    <w:rsid w:val="00A81F14"/>
    <w:rsid w:val="00A837A7"/>
    <w:rsid w:val="00A84F44"/>
    <w:rsid w:val="00A879A1"/>
    <w:rsid w:val="00A91360"/>
    <w:rsid w:val="00A91E7E"/>
    <w:rsid w:val="00AA5576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258D"/>
    <w:rsid w:val="00B32448"/>
    <w:rsid w:val="00B40ED5"/>
    <w:rsid w:val="00B44806"/>
    <w:rsid w:val="00B44C41"/>
    <w:rsid w:val="00B512B3"/>
    <w:rsid w:val="00B528D0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4EAD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61D82"/>
    <w:rsid w:val="00D717C9"/>
    <w:rsid w:val="00D7492F"/>
    <w:rsid w:val="00D7645A"/>
    <w:rsid w:val="00D85469"/>
    <w:rsid w:val="00D8675F"/>
    <w:rsid w:val="00D9290A"/>
    <w:rsid w:val="00D94CAB"/>
    <w:rsid w:val="00D95AF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3ED"/>
    <w:rsid w:val="00E723B7"/>
    <w:rsid w:val="00E73EB5"/>
    <w:rsid w:val="00E904C8"/>
    <w:rsid w:val="00E941F7"/>
    <w:rsid w:val="00E94848"/>
    <w:rsid w:val="00E97112"/>
    <w:rsid w:val="00EA387B"/>
    <w:rsid w:val="00EA57DE"/>
    <w:rsid w:val="00EA6DED"/>
    <w:rsid w:val="00EB3F67"/>
    <w:rsid w:val="00EB6E10"/>
    <w:rsid w:val="00EC024B"/>
    <w:rsid w:val="00EC4B44"/>
    <w:rsid w:val="00EC6BF2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BF2AD-6DA4-4F06-9364-CBB437F92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492</cp:revision>
  <cp:lastPrinted>2025-02-19T05:47:00Z</cp:lastPrinted>
  <dcterms:created xsi:type="dcterms:W3CDTF">2012-12-07T11:21:00Z</dcterms:created>
  <dcterms:modified xsi:type="dcterms:W3CDTF">2025-02-19T06:47:00Z</dcterms:modified>
</cp:coreProperties>
</file>